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006" w:rsidRPr="007C0BE4" w:rsidRDefault="00871006"/>
    <w:p w:rsidR="009365B4" w:rsidRPr="007939DD" w:rsidRDefault="007B6689" w:rsidP="0090322F">
      <w:pPr>
        <w:spacing w:line="360" w:lineRule="auto"/>
        <w:jc w:val="center"/>
        <w:rPr>
          <w:b/>
        </w:rPr>
      </w:pPr>
      <w:r w:rsidRPr="0090322F">
        <w:rPr>
          <w:b/>
        </w:rPr>
        <w:t>ПРОТОКОЛ</w:t>
      </w:r>
      <w:r w:rsidR="007939DD">
        <w:rPr>
          <w:b/>
          <w:lang w:val="en-US"/>
        </w:rPr>
        <w:t xml:space="preserve"> </w:t>
      </w:r>
      <w:r w:rsidR="003648D5">
        <w:rPr>
          <w:b/>
        </w:rPr>
        <w:t>№3/26.01.2017</w:t>
      </w:r>
      <w:r w:rsidR="007939DD">
        <w:rPr>
          <w:b/>
        </w:rPr>
        <w:t xml:space="preserve"> г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9365B4" w:rsidRPr="0090322F" w:rsidRDefault="00EF6622" w:rsidP="007939DD">
      <w:pPr>
        <w:spacing w:line="360" w:lineRule="auto"/>
        <w:jc w:val="both"/>
      </w:pPr>
      <w:r w:rsidRPr="0090322F">
        <w:t xml:space="preserve">         </w:t>
      </w:r>
      <w:r w:rsidR="003648D5">
        <w:t>Днес 26.01.2017</w:t>
      </w:r>
      <w:r w:rsidR="00212B52">
        <w:t xml:space="preserve"> година се проведе  </w:t>
      </w:r>
      <w:r w:rsidR="007939DD">
        <w:t>заседание на Обществения съвет в ПГ „Иван С. Аксаков“.Присъстват всички членове на обществения съвет</w:t>
      </w:r>
      <w:r w:rsidR="000538FF">
        <w:t xml:space="preserve"> с изключение на г-жа Т.Желева</w:t>
      </w:r>
      <w:r w:rsidR="007939DD">
        <w:t>.На заседанието присъства и г-жа Ваклинова,директор на училището.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5159F2" w:rsidRPr="0090322F" w:rsidRDefault="005159F2" w:rsidP="0090322F">
      <w:pPr>
        <w:spacing w:line="360" w:lineRule="auto"/>
        <w:jc w:val="both"/>
        <w:rPr>
          <w:b/>
        </w:rPr>
      </w:pPr>
      <w:r w:rsidRPr="0090322F">
        <w:rPr>
          <w:b/>
        </w:rPr>
        <w:t>Дневен ред:</w:t>
      </w:r>
    </w:p>
    <w:p w:rsidR="007939DD" w:rsidRDefault="005159F2" w:rsidP="003648D5">
      <w:pPr>
        <w:spacing w:after="200" w:line="360" w:lineRule="auto"/>
        <w:jc w:val="both"/>
        <w:rPr>
          <w:rFonts w:eastAsia="Calibri"/>
          <w:lang w:eastAsia="en-US"/>
        </w:rPr>
      </w:pPr>
      <w:r w:rsidRPr="0090322F">
        <w:rPr>
          <w:rFonts w:eastAsia="Calibri"/>
          <w:lang w:eastAsia="en-US"/>
        </w:rPr>
        <w:t>1.</w:t>
      </w:r>
      <w:r w:rsidR="003648D5">
        <w:rPr>
          <w:rFonts w:eastAsia="Calibri"/>
          <w:lang w:eastAsia="en-US"/>
        </w:rPr>
        <w:t>Отчет за изпълнението на бюджета на ПГ „Иван С. Аксаков“за 2016 година</w:t>
      </w:r>
    </w:p>
    <w:p w:rsidR="003648D5" w:rsidRDefault="003648D5" w:rsidP="003648D5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2.Предложения за  проект на бюджет за 2017 г</w:t>
      </w:r>
    </w:p>
    <w:p w:rsidR="003648D5" w:rsidRDefault="003648D5" w:rsidP="003648D5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3.Запознаване с предложението на директора за разпределение на преходния остатък от 2016 г</w:t>
      </w:r>
    </w:p>
    <w:p w:rsidR="003648D5" w:rsidRDefault="003648D5" w:rsidP="003648D5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първа точка от дневния ред членовете на съвета се запознаха с направения от директора отчет на бюджета за 2016 г.</w:t>
      </w:r>
    </w:p>
    <w:p w:rsidR="003648D5" w:rsidRDefault="003648D5" w:rsidP="003648D5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втора точка присъстващите изразиха предложение през новата година при възможност да бъдат насочени средства за обновяване на материалната база и по специално обновяване на компютърната техника в училище.Г-жа Ваклинова прие направеното предложение и пое ангажимент да намери начин да </w:t>
      </w:r>
      <w:r w:rsidR="00D71FEC">
        <w:rPr>
          <w:rFonts w:eastAsia="Calibri"/>
          <w:lang w:eastAsia="en-US"/>
        </w:rPr>
        <w:t>отдели средства за обновяване на компютърната техника.</w:t>
      </w:r>
    </w:p>
    <w:p w:rsidR="00D71FEC" w:rsidRDefault="00D71FEC" w:rsidP="003648D5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трета точка г-жа Ваклинова запозна присъстващите, че поради намалелия обем средства преходен остатък няма с изключение на целевите средства ,които са разпределени.Преходен остатък в размер на 16 000 лв от 2015 г по заповед на кмета на общината, които са предназначени за ремонт на покривната конструкция , но до момента не са получени.</w:t>
      </w:r>
    </w:p>
    <w:p w:rsidR="00B30DE5" w:rsidRPr="000C03F3" w:rsidRDefault="000C03F3" w:rsidP="0090322F">
      <w:pPr>
        <w:spacing w:after="200" w:line="360" w:lineRule="auto"/>
        <w:jc w:val="both"/>
        <w:rPr>
          <w:rFonts w:eastAsia="Calibri"/>
          <w:lang w:eastAsia="en-US"/>
        </w:rPr>
      </w:pPr>
      <w:r w:rsidRPr="00B30DE5">
        <w:rPr>
          <w:rFonts w:eastAsia="Calibri"/>
          <w:b/>
          <w:lang w:eastAsia="en-US"/>
        </w:rPr>
        <w:t>Поради изче</w:t>
      </w:r>
      <w:r>
        <w:rPr>
          <w:rFonts w:eastAsia="Calibri"/>
          <w:b/>
          <w:lang w:eastAsia="en-US"/>
        </w:rPr>
        <w:t>рпване на дневния ред заседанието</w:t>
      </w:r>
      <w:r w:rsidRPr="00B30DE5">
        <w:rPr>
          <w:rFonts w:eastAsia="Calibri"/>
          <w:b/>
          <w:lang w:eastAsia="en-US"/>
        </w:rPr>
        <w:t xml:space="preserve"> бе закрито</w:t>
      </w:r>
    </w:p>
    <w:p w:rsidR="00AA5658" w:rsidRPr="00AA5658" w:rsidRDefault="00B30DE5" w:rsidP="0090322F">
      <w:pPr>
        <w:spacing w:after="200" w:line="360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Ч</w:t>
      </w:r>
      <w:r w:rsidR="00AA5658" w:rsidRPr="00AA5658">
        <w:rPr>
          <w:rFonts w:eastAsia="Calibri"/>
          <w:b/>
          <w:lang w:eastAsia="en-US"/>
        </w:rPr>
        <w:t>ленове на Обществения съвет: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Емилия Петрова Лазарова</w:t>
      </w:r>
      <w:r w:rsidR="00B30DE5">
        <w:rPr>
          <w:rFonts w:eastAsia="Calibri"/>
          <w:lang w:eastAsia="en-US"/>
        </w:rPr>
        <w:t>,председател……………………….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Теодора Христова Навущанова</w:t>
      </w:r>
      <w:r w:rsidR="00B30DE5">
        <w:rPr>
          <w:rFonts w:eastAsia="Calibri"/>
          <w:lang w:eastAsia="en-US"/>
        </w:rPr>
        <w:t>, член………………………….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Ненка Атанасова Пискова</w:t>
      </w:r>
      <w:r w:rsidR="00B30DE5">
        <w:rPr>
          <w:rFonts w:eastAsia="Calibri"/>
          <w:lang w:eastAsia="en-US"/>
        </w:rPr>
        <w:t>, член………………………………..</w:t>
      </w:r>
    </w:p>
    <w:p w:rsidR="00B30DE5" w:rsidRPr="007C0BE4" w:rsidRDefault="00AA5658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Димка Ангелова Георгиева</w:t>
      </w:r>
      <w:r w:rsidR="00B30DE5">
        <w:rPr>
          <w:rFonts w:eastAsia="Calibri"/>
          <w:lang w:eastAsia="en-US"/>
        </w:rPr>
        <w:t>, член……………………………….</w:t>
      </w:r>
    </w:p>
    <w:p w:rsidR="005159F2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Протоколчик</w:t>
      </w:r>
    </w:p>
    <w:p w:rsidR="0090322F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Р.Кутрева,старши учител по БЕЛ……………………………….</w:t>
      </w:r>
    </w:p>
    <w:p w:rsidR="0090322F" w:rsidRDefault="0090322F" w:rsidP="0090322F">
      <w:pPr>
        <w:spacing w:line="360" w:lineRule="auto"/>
        <w:jc w:val="both"/>
        <w:rPr>
          <w:b/>
        </w:rPr>
      </w:pPr>
    </w:p>
    <w:sectPr w:rsidR="009032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6E0" w:rsidRDefault="004966E0">
      <w:r>
        <w:separator/>
      </w:r>
    </w:p>
  </w:endnote>
  <w:endnote w:type="continuationSeparator" w:id="1">
    <w:p w:rsidR="004966E0" w:rsidRDefault="004966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6E0" w:rsidRDefault="004966E0">
      <w:r>
        <w:separator/>
      </w:r>
    </w:p>
  </w:footnote>
  <w:footnote w:type="continuationSeparator" w:id="1">
    <w:p w:rsidR="004966E0" w:rsidRDefault="004966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E5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ab/>
    </w:r>
    <w:r>
      <w:rPr>
        <w:b/>
      </w:rPr>
      <w:tab/>
    </w:r>
    <w:r w:rsidR="007E031A">
      <w:rPr>
        <w:b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19050" t="0" r="0" b="0"/>
          <wp:wrapTight wrapText="bothSides">
            <wp:wrapPolygon edited="0">
              <wp:start x="-450" y="0"/>
              <wp:lineTo x="-450" y="20942"/>
              <wp:lineTo x="21600" y="20942"/>
              <wp:lineTo x="21600" y="0"/>
              <wp:lineTo x="-450" y="0"/>
            </wp:wrapPolygon>
          </wp:wrapTight>
          <wp:docPr id="1" name="Picture 1" descr="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ПРОФИЛИРАНА </w:t>
    </w:r>
    <w:r w:rsidRPr="00A12FC6">
      <w:rPr>
        <w:b/>
      </w:rPr>
      <w:t>ГИМНАЗИЯ</w:t>
    </w:r>
  </w:p>
  <w:p w:rsidR="00FF2436" w:rsidRDefault="00FF2436" w:rsidP="009365B4">
    <w:pPr>
      <w:pStyle w:val="Header"/>
      <w:tabs>
        <w:tab w:val="left" w:pos="315"/>
        <w:tab w:val="center" w:pos="4860"/>
      </w:tabs>
      <w:rPr>
        <w:b/>
      </w:rPr>
    </w:pPr>
    <w:r w:rsidRPr="00A12FC6">
      <w:rPr>
        <w:b/>
      </w:rPr>
      <w:t xml:space="preserve"> </w:t>
    </w:r>
    <w:r w:rsidR="00B30DE5">
      <w:rPr>
        <w:b/>
      </w:rPr>
      <w:t xml:space="preserve">                                                 </w:t>
    </w:r>
    <w:r w:rsidRPr="00A12FC6">
      <w:rPr>
        <w:b/>
      </w:rPr>
      <w:t xml:space="preserve">“ИВАН СЕРГЕЕВИЧ АКСАКОВ” </w:t>
    </w:r>
  </w:p>
  <w:p w:rsidR="00FF2436" w:rsidRPr="00A12FC6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 xml:space="preserve">                                                                  </w:t>
    </w:r>
    <w:r w:rsidRPr="00A12FC6">
      <w:rPr>
        <w:b/>
      </w:rPr>
      <w:t>ПАЗАРДЖИК</w:t>
    </w:r>
  </w:p>
  <w:p w:rsidR="00FF2436" w:rsidRPr="003018AA" w:rsidRDefault="00FF2436" w:rsidP="009365B4">
    <w:pPr>
      <w:pStyle w:val="Subtitle"/>
      <w:ind w:firstLine="708"/>
      <w:jc w:val="left"/>
      <w:rPr>
        <w:sz w:val="24"/>
        <w:szCs w:val="24"/>
        <w:lang w:val="ru-RU"/>
      </w:rPr>
    </w:pPr>
    <w:r>
      <w:rPr>
        <w:sz w:val="24"/>
        <w:szCs w:val="24"/>
      </w:rPr>
      <w:t xml:space="preserve">                    </w:t>
    </w:r>
    <w:r w:rsidRPr="004F42C0">
      <w:rPr>
        <w:sz w:val="24"/>
        <w:szCs w:val="24"/>
      </w:rPr>
      <w:t>Пазарджик, ул.”Сан Стефано”1; тел.</w:t>
    </w:r>
    <w:r w:rsidRPr="003018AA">
      <w:rPr>
        <w:sz w:val="24"/>
        <w:szCs w:val="24"/>
        <w:lang w:val="ru-RU"/>
      </w:rPr>
      <w:t>/факс</w:t>
    </w:r>
    <w:r w:rsidRPr="004F42C0">
      <w:rPr>
        <w:sz w:val="24"/>
        <w:szCs w:val="24"/>
      </w:rPr>
      <w:t>: 034/</w:t>
    </w:r>
    <w:r>
      <w:rPr>
        <w:sz w:val="24"/>
        <w:szCs w:val="24"/>
      </w:rPr>
      <w:t>444-5</w:t>
    </w:r>
    <w:r w:rsidRPr="004F42C0">
      <w:rPr>
        <w:sz w:val="24"/>
        <w:szCs w:val="24"/>
      </w:rPr>
      <w:t>88</w:t>
    </w:r>
  </w:p>
  <w:p w:rsidR="00FF2436" w:rsidRPr="003018AA" w:rsidRDefault="00FF2436" w:rsidP="009365B4">
    <w:pPr>
      <w:pStyle w:val="Header"/>
      <w:jc w:val="center"/>
      <w:rPr>
        <w:lang w:val="ru-RU"/>
      </w:rPr>
    </w:pPr>
    <w:r>
      <w:t xml:space="preserve">    </w:t>
    </w:r>
    <w:hyperlink r:id="rId2" w:history="1">
      <w:r w:rsidRPr="004F42C0">
        <w:rPr>
          <w:rStyle w:val="Hyperlink"/>
          <w:lang w:val="en-US"/>
        </w:rPr>
        <w:t>www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-</w:t>
      </w:r>
      <w:r w:rsidRPr="004F42C0">
        <w:rPr>
          <w:rStyle w:val="Hyperlink"/>
          <w:lang w:val="en-US"/>
        </w:rPr>
        <w:t>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org</w:t>
      </w:r>
    </w:hyperlink>
    <w:r w:rsidRPr="003018AA">
      <w:rPr>
        <w:lang w:val="ru-RU"/>
      </w:rPr>
      <w:t xml:space="preserve">; </w:t>
    </w:r>
    <w:r w:rsidRPr="004F42C0">
      <w:rPr>
        <w:lang w:val="en-US"/>
      </w:rPr>
      <w:t>e</w:t>
    </w:r>
    <w:r w:rsidRPr="003018AA">
      <w:rPr>
        <w:lang w:val="ru-RU"/>
      </w:rPr>
      <w:t>-</w:t>
    </w:r>
    <w:r w:rsidRPr="004F42C0">
      <w:rPr>
        <w:lang w:val="en-US"/>
      </w:rPr>
      <w:t>mail</w:t>
    </w:r>
    <w:r w:rsidRPr="003018AA">
      <w:rPr>
        <w:lang w:val="ru-RU"/>
      </w:rPr>
      <w:t xml:space="preserve">: </w:t>
    </w:r>
    <w:hyperlink r:id="rId3" w:history="1"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@</w:t>
      </w:r>
      <w:r w:rsidRPr="004F42C0">
        <w:rPr>
          <w:rStyle w:val="Hyperlink"/>
          <w:lang w:val="en-US"/>
        </w:rPr>
        <w:t>gbg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bg</w:t>
      </w:r>
    </w:hyperlink>
  </w:p>
  <w:p w:rsidR="00FF2436" w:rsidRDefault="00FF24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365B4"/>
    <w:rsid w:val="000538FF"/>
    <w:rsid w:val="000C03F3"/>
    <w:rsid w:val="001036B0"/>
    <w:rsid w:val="001552AD"/>
    <w:rsid w:val="001D1F8A"/>
    <w:rsid w:val="001F25B6"/>
    <w:rsid w:val="00212B52"/>
    <w:rsid w:val="00221096"/>
    <w:rsid w:val="003018AA"/>
    <w:rsid w:val="00306B5E"/>
    <w:rsid w:val="003206A5"/>
    <w:rsid w:val="003604E2"/>
    <w:rsid w:val="003648D5"/>
    <w:rsid w:val="003D095C"/>
    <w:rsid w:val="00402D34"/>
    <w:rsid w:val="00421939"/>
    <w:rsid w:val="0047600A"/>
    <w:rsid w:val="00476D69"/>
    <w:rsid w:val="004966E0"/>
    <w:rsid w:val="00510216"/>
    <w:rsid w:val="005159F2"/>
    <w:rsid w:val="0052255E"/>
    <w:rsid w:val="005476A3"/>
    <w:rsid w:val="0062157C"/>
    <w:rsid w:val="006B41CE"/>
    <w:rsid w:val="00717405"/>
    <w:rsid w:val="00726AB3"/>
    <w:rsid w:val="007939DD"/>
    <w:rsid w:val="007B6689"/>
    <w:rsid w:val="007C0BE4"/>
    <w:rsid w:val="007E031A"/>
    <w:rsid w:val="007F2372"/>
    <w:rsid w:val="00871006"/>
    <w:rsid w:val="008B06E6"/>
    <w:rsid w:val="008E6F57"/>
    <w:rsid w:val="0090322F"/>
    <w:rsid w:val="00904C09"/>
    <w:rsid w:val="009365B4"/>
    <w:rsid w:val="009C7CE2"/>
    <w:rsid w:val="009D151B"/>
    <w:rsid w:val="00A12F1F"/>
    <w:rsid w:val="00A60DEE"/>
    <w:rsid w:val="00AA5658"/>
    <w:rsid w:val="00B30DE5"/>
    <w:rsid w:val="00B371BC"/>
    <w:rsid w:val="00B57CF3"/>
    <w:rsid w:val="00B77856"/>
    <w:rsid w:val="00D00DAD"/>
    <w:rsid w:val="00D710C4"/>
    <w:rsid w:val="00D71FEC"/>
    <w:rsid w:val="00DA1528"/>
    <w:rsid w:val="00EF6622"/>
    <w:rsid w:val="00F167A0"/>
    <w:rsid w:val="00F73733"/>
    <w:rsid w:val="00F9298F"/>
    <w:rsid w:val="00FF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365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365B4"/>
    <w:pPr>
      <w:tabs>
        <w:tab w:val="center" w:pos="4536"/>
        <w:tab w:val="right" w:pos="9072"/>
      </w:tabs>
    </w:pPr>
  </w:style>
  <w:style w:type="paragraph" w:styleId="Subtitle">
    <w:name w:val="Subtitle"/>
    <w:basedOn w:val="Normal"/>
    <w:qFormat/>
    <w:rsid w:val="009365B4"/>
    <w:pPr>
      <w:jc w:val="center"/>
    </w:pPr>
    <w:rPr>
      <w:sz w:val="28"/>
      <w:szCs w:val="20"/>
      <w:lang w:eastAsia="en-US"/>
    </w:rPr>
  </w:style>
  <w:style w:type="character" w:styleId="Hyperlink">
    <w:name w:val="Hyperlink"/>
    <w:rsid w:val="009365B4"/>
    <w:rPr>
      <w:color w:val="0000FF"/>
      <w:u w:val="single"/>
    </w:rPr>
  </w:style>
  <w:style w:type="paragraph" w:styleId="NoSpacing">
    <w:name w:val="No Spacing"/>
    <w:uiPriority w:val="1"/>
    <w:qFormat/>
    <w:rsid w:val="00A60DE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ksakov@gbg.bg" TargetMode="External"/><Relationship Id="rId2" Type="http://schemas.openxmlformats.org/officeDocument/2006/relationships/hyperlink" Target="http://www.aksakov-bg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Links>
    <vt:vector size="12" baseType="variant">
      <vt:variant>
        <vt:i4>983075</vt:i4>
      </vt:variant>
      <vt:variant>
        <vt:i4>3</vt:i4>
      </vt:variant>
      <vt:variant>
        <vt:i4>0</vt:i4>
      </vt:variant>
      <vt:variant>
        <vt:i4>5</vt:i4>
      </vt:variant>
      <vt:variant>
        <vt:lpwstr>mailto:aksakov@gbg.bg</vt:lpwstr>
      </vt:variant>
      <vt:variant>
        <vt:lpwstr/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PC-01</cp:lastModifiedBy>
  <cp:revision>2</cp:revision>
  <cp:lastPrinted>2016-11-02T12:17:00Z</cp:lastPrinted>
  <dcterms:created xsi:type="dcterms:W3CDTF">2025-02-26T13:28:00Z</dcterms:created>
  <dcterms:modified xsi:type="dcterms:W3CDTF">2025-02-26T13:28:00Z</dcterms:modified>
</cp:coreProperties>
</file>